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XVIII/145/2020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Włoszakowice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lipca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i zatwierdzenia sprawozdania finansowego oraz sprawozdania z wykonania budżetu Gminy za rok 2019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18 ust. 2 pkt 4 ustawy z dnia 8 marca 1990 roku o samorządzie gminnym (tekst jednolity Dz.U. z 2020 roku poz. 713) oraz art. 270 ust. 4 ustawy z dnia 27 sierpnia 2009 roku o finansach publicznych (tekst jednolity Dz. U. z 2019 roku, poz. 869 ze zmianami) Rada Gminy Włoszakowice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rozpatrzeniu zatwierdza się sprawozdanie finansowe Gminy Włoszakowice za rok 2019 wraz ze sprawozdaniem z wykonania budżetu za rok 2019.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Włoszakowice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Kazimierz Kurpisz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F23AC0A1-3EE1-49A1-95C4-9BCFF276A896.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Włoszakowice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XVIII/145/2020 z dnia 7 lipca 2020 r.</dc:title>
  <dc:subject>w sprawie rozpatrzenia i^zatwierdzenia sprawozdania finansowego oraz sprawozdania z^wykonania budżetu Gminy za rok 2019</dc:subject>
  <dc:creator>boogg</dc:creator>
  <cp:lastModifiedBy>boogg</cp:lastModifiedBy>
  <cp:revision>1</cp:revision>
  <dcterms:created xsi:type="dcterms:W3CDTF">2020-08-04T08:44:53Z</dcterms:created>
  <dcterms:modified xsi:type="dcterms:W3CDTF">2020-08-04T08:44:53Z</dcterms:modified>
  <cp:category>Akt prawny</cp:category>
</cp:coreProperties>
</file>